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Анализ </w:t>
      </w:r>
      <w:r>
        <w:rPr>
          <w:rFonts w:cs="Times New Roman" w:ascii="Times New Roman" w:hAnsi="Times New Roman"/>
          <w:b/>
          <w:sz w:val="32"/>
          <w:szCs w:val="32"/>
        </w:rPr>
        <w:t xml:space="preserve">работы с обращениями граждан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 Главном управлении МЧС России по Астраханской области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за</w:t>
      </w:r>
      <w:r>
        <w:rPr>
          <w:rFonts w:cs="Times New Roman" w:ascii="Times New Roman" w:hAnsi="Times New Roman"/>
          <w:b/>
          <w:sz w:val="32"/>
          <w:szCs w:val="32"/>
        </w:rPr>
        <w:t xml:space="preserve"> 4 квартал 2023 года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В Главное управление МЧС России по Астраханской области (включая территориальные подразделения управления НДиПР) </w:t>
      </w:r>
      <w:r>
        <w:rPr>
          <w:rFonts w:cs="Times New Roman" w:ascii="Times New Roman" w:hAnsi="Times New Roman"/>
          <w:sz w:val="30"/>
          <w:szCs w:val="30"/>
        </w:rPr>
        <w:t>в</w:t>
      </w:r>
      <w:r>
        <w:rPr>
          <w:rFonts w:cs="Times New Roman" w:ascii="Times New Roman" w:hAnsi="Times New Roman"/>
          <w:sz w:val="30"/>
          <w:szCs w:val="30"/>
        </w:rPr>
        <w:t xml:space="preserve"> четверт</w:t>
      </w:r>
      <w:r>
        <w:rPr>
          <w:rFonts w:cs="Times New Roman" w:ascii="Times New Roman" w:hAnsi="Times New Roman"/>
          <w:sz w:val="30"/>
          <w:szCs w:val="30"/>
        </w:rPr>
        <w:t>ом</w:t>
      </w:r>
      <w:r>
        <w:rPr>
          <w:rFonts w:cs="Times New Roman" w:ascii="Times New Roman" w:hAnsi="Times New Roman"/>
          <w:sz w:val="30"/>
          <w:szCs w:val="30"/>
        </w:rPr>
        <w:t xml:space="preserve"> квартал</w:t>
      </w:r>
      <w:r>
        <w:rPr>
          <w:rFonts w:cs="Times New Roman" w:ascii="Times New Roman" w:hAnsi="Times New Roman"/>
          <w:sz w:val="30"/>
          <w:szCs w:val="30"/>
        </w:rPr>
        <w:t>е</w:t>
      </w:r>
      <w:r>
        <w:rPr>
          <w:rFonts w:cs="Times New Roman" w:ascii="Times New Roman" w:hAnsi="Times New Roman"/>
          <w:sz w:val="30"/>
          <w:szCs w:val="30"/>
        </w:rPr>
        <w:t xml:space="preserve"> 2023 года поступило 304 обращения (АППГ: 201). </w:t>
      </w:r>
      <w:r>
        <w:rPr>
          <w:rFonts w:cs="Times New Roman" w:ascii="Times New Roman" w:hAnsi="Times New Roman"/>
          <w:sz w:val="30"/>
          <w:szCs w:val="30"/>
        </w:rPr>
        <w:t xml:space="preserve">Все обращения были рассмотрены в установленные </w:t>
      </w:r>
      <w:r>
        <w:rPr>
          <w:rFonts w:cs="Times New Roman" w:ascii="Times New Roman" w:hAnsi="Times New Roman"/>
          <w:sz w:val="30"/>
          <w:szCs w:val="30"/>
        </w:rPr>
        <w:t xml:space="preserve"> Федеральным законом от 02 мая 2006г. № 59-ФЗ «О порядке рассмотрения обращений граждан Российской Федерации» </w:t>
      </w:r>
      <w:r>
        <w:rPr>
          <w:rFonts w:cs="Times New Roman" w:ascii="Times New Roman" w:hAnsi="Times New Roman"/>
          <w:sz w:val="30"/>
          <w:szCs w:val="30"/>
        </w:rPr>
        <w:t>сроки</w:t>
      </w:r>
      <w:r>
        <w:rPr>
          <w:rFonts w:cs="Times New Roman" w:ascii="Times New Roman" w:hAnsi="Times New Roman"/>
          <w:sz w:val="30"/>
          <w:szCs w:val="30"/>
        </w:rPr>
        <w:t>.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Главным управлением МЧС России по Астраханской области </w:t>
      </w:r>
      <w:r>
        <w:rPr>
          <w:rFonts w:cs="Times New Roman" w:ascii="Times New Roman" w:hAnsi="Times New Roman"/>
          <w:sz w:val="30"/>
          <w:szCs w:val="30"/>
        </w:rPr>
        <w:t>в</w:t>
      </w:r>
      <w:r>
        <w:rPr>
          <w:rFonts w:cs="Times New Roman" w:ascii="Times New Roman" w:hAnsi="Times New Roman"/>
          <w:sz w:val="30"/>
          <w:szCs w:val="30"/>
        </w:rPr>
        <w:t xml:space="preserve"> отчетн</w:t>
      </w:r>
      <w:r>
        <w:rPr>
          <w:rFonts w:cs="Times New Roman" w:ascii="Times New Roman" w:hAnsi="Times New Roman"/>
          <w:sz w:val="30"/>
          <w:szCs w:val="30"/>
        </w:rPr>
        <w:t>ом</w:t>
      </w:r>
      <w:r>
        <w:rPr>
          <w:rFonts w:cs="Times New Roman" w:ascii="Times New Roman" w:hAnsi="Times New Roman"/>
          <w:sz w:val="30"/>
          <w:szCs w:val="30"/>
        </w:rPr>
        <w:t xml:space="preserve"> период</w:t>
      </w:r>
      <w:r>
        <w:rPr>
          <w:rFonts w:cs="Times New Roman" w:ascii="Times New Roman" w:hAnsi="Times New Roman"/>
          <w:sz w:val="30"/>
          <w:szCs w:val="30"/>
        </w:rPr>
        <w:t>е</w:t>
      </w:r>
      <w:r>
        <w:rPr>
          <w:rFonts w:cs="Times New Roman" w:ascii="Times New Roman" w:hAnsi="Times New Roman"/>
          <w:sz w:val="30"/>
          <w:szCs w:val="30"/>
        </w:rPr>
        <w:t xml:space="preserve"> 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 xml:space="preserve">перенаправлено на рассмотрение по компетенции в другие органы государственной власти и местного самоуправления 22 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>обращения</w:t>
      </w:r>
      <w:r>
        <w:rPr>
          <w:rFonts w:cs="Times New Roman" w:ascii="Times New Roman" w:hAnsi="Times New Roman"/>
          <w:sz w:val="30"/>
          <w:szCs w:val="30"/>
        </w:rPr>
        <w:t xml:space="preserve"> (АППГ: 13). 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bCs/>
          <w:kern w:val="2"/>
          <w:sz w:val="30"/>
          <w:szCs w:val="30"/>
        </w:rPr>
        <w:t>Ж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>алоб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>ы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 xml:space="preserve"> через систему досудебного обжалования </w:t>
      </w:r>
      <w:r>
        <w:rPr>
          <w:rFonts w:cs="Times New Roman" w:ascii="Times New Roman" w:hAnsi="Times New Roman"/>
          <w:bCs/>
          <w:kern w:val="2"/>
          <w:sz w:val="30"/>
          <w:szCs w:val="30"/>
        </w:rPr>
        <w:t>в четвертом квартале не поступали.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</w:t>
      </w:r>
      <w:r>
        <w:rPr>
          <w:rFonts w:cs="Times New Roman" w:ascii="Times New Roman" w:hAnsi="Times New Roman"/>
          <w:sz w:val="30"/>
          <w:szCs w:val="30"/>
        </w:rPr>
        <w:t xml:space="preserve">а </w:t>
      </w:r>
      <w:r>
        <w:rPr>
          <w:rFonts w:cs="Times New Roman" w:ascii="Times New Roman" w:hAnsi="Times New Roman"/>
          <w:sz w:val="30"/>
          <w:szCs w:val="30"/>
        </w:rPr>
        <w:t>отчетный период</w:t>
      </w:r>
      <w:r>
        <w:rPr>
          <w:rFonts w:cs="Times New Roman" w:ascii="Times New Roman" w:hAnsi="Times New Roman"/>
          <w:sz w:val="30"/>
          <w:szCs w:val="30"/>
        </w:rPr>
        <w:t xml:space="preserve"> 2023 года в отношении Главного управления МЧС России по Астраханской области и его должностных лиц отсутствуют судебные решения, связанные с нарушением порядка рассмотрения обращений, установленного Федеральным законом от 02 мая 2006 г.  № 59-ФЗ «О порядке рассмотрения обращений граждан Российской Федерации».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 четвертом квартале 2023 года в Главном управлении МЧС России по Астраханской области проверки органами Прокуратуры Российской Федерации не проводились.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Причинами увеличения обращений граждан 304 (АППГ - 201) являются несколько факторов: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увеличение возможности у граждан направления обращений по электронным каналам связи;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пожароопасная обстановка и большое количество ветхого жилья;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большое количество заброшенных заросших участков;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дублирование одного обращения, направленного в несколько инстанций;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повышение благосостояния граждан и, соответственно, повышение их требований к улучшению жизни города и области.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Большая часть обращений граждан, как всегда, касается нарушений пожарной безопасности (перекрытие пожарных проездов, строительство и реконструкция в жилых домах и домовладениях с нарушениями СНиПов, заброшенные участки, заросшие травой и т.д.).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Далее идут вопросы: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нарушения содержания многоквартирных жилых домов, мест общего пользования, подвальных, чердачных помещений и придомовой территории;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запросы финансовых управляющих, социальных служб и граждан о наличии маломерных судов и вопросов, требующих разъяснений о снятии и регистрации маломерных судов;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восстановление электроснабжения, водоснабжения;</w:t>
      </w:r>
    </w:p>
    <w:p>
      <w:pPr>
        <w:pStyle w:val="NoSpacing"/>
        <w:ind w:firstLine="709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вопросы, требующие кадровых решений (благодарности, награждения, выплаты и устройство на работу).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30"/>
          <w:szCs w:val="30"/>
        </w:rPr>
      </w:pPr>
      <w:r>
        <w:rPr>
          <w:rFonts w:cs="Times New Roman" w:ascii="Times New Roman" w:hAnsi="Times New Roman"/>
          <w:b w:val="false"/>
          <w:bCs w:val="false"/>
          <w:sz w:val="30"/>
          <w:szCs w:val="30"/>
        </w:rPr>
        <w:t>В отчетном периоде граждане не обращались на личный прием к руководителю в связи с удовлетворенностью полученными ответами, либо проблемы не требовали личного приема.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6254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uiPriority w:val="1"/>
    <w:qFormat/>
    <w:rsid w:val="004b21a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b21a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25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LibreOffice/7.3.6.2$Linux_X86_64 LibreOffice_project/30$Build-2</Application>
  <AppVersion>15.0000</AppVersion>
  <Pages>2</Pages>
  <Words>323</Words>
  <Characters>2241</Characters>
  <CharactersWithSpaces>2547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2023-01-12T13:27:00Z</dcterms:created>
  <dc:creator>Исмухамбетова Д.А.</dc:creator>
  <dc:description/>
  <dc:language>ru-RU</dc:language>
  <cp:lastModifiedBy/>
  <cp:lastPrinted>2023-04-04T11:20:00Z</cp:lastPrinted>
  <dcterms:modified xsi:type="dcterms:W3CDTF">2024-01-15T10:47:07Z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